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35" w:rsidRDefault="00511E35">
      <w:pPr>
        <w:spacing w:after="200" w:line="276" w:lineRule="auto"/>
        <w:rPr>
          <w:color w:val="000000" w:themeColor="text1"/>
          <w:sz w:val="28"/>
          <w:szCs w:val="28"/>
        </w:rPr>
      </w:pPr>
      <w:bookmarkStart w:id="0" w:name="_GoBack"/>
      <w:bookmarkEnd w:id="0"/>
    </w:p>
    <w:p w:rsidR="000D0721" w:rsidRPr="00774A38" w:rsidRDefault="000D0721" w:rsidP="000D0721">
      <w:pPr>
        <w:jc w:val="center"/>
        <w:rPr>
          <w:color w:val="000000" w:themeColor="text1"/>
          <w:sz w:val="28"/>
          <w:szCs w:val="28"/>
        </w:rPr>
      </w:pPr>
      <w:r w:rsidRPr="00774A38">
        <w:rPr>
          <w:color w:val="000000" w:themeColor="text1"/>
          <w:sz w:val="28"/>
          <w:szCs w:val="28"/>
        </w:rPr>
        <w:t>Завдання  ХІ</w:t>
      </w:r>
      <w:r w:rsidRPr="00774A38">
        <w:rPr>
          <w:color w:val="000000" w:themeColor="text1"/>
          <w:sz w:val="28"/>
          <w:szCs w:val="28"/>
          <w:lang w:val="en-US"/>
        </w:rPr>
        <w:t>V</w:t>
      </w:r>
      <w:r w:rsidRPr="00774A38">
        <w:rPr>
          <w:color w:val="000000" w:themeColor="text1"/>
          <w:sz w:val="28"/>
          <w:szCs w:val="28"/>
        </w:rPr>
        <w:t xml:space="preserve">  обласного турніру юних правознавців </w:t>
      </w:r>
    </w:p>
    <w:p w:rsidR="000D0721" w:rsidRPr="00774A38" w:rsidRDefault="000D0721" w:rsidP="000D0721">
      <w:pPr>
        <w:jc w:val="center"/>
        <w:rPr>
          <w:color w:val="000000" w:themeColor="text1"/>
          <w:sz w:val="28"/>
          <w:szCs w:val="28"/>
        </w:rPr>
      </w:pPr>
      <w:r w:rsidRPr="00774A38">
        <w:rPr>
          <w:color w:val="000000" w:themeColor="text1"/>
          <w:sz w:val="28"/>
          <w:szCs w:val="28"/>
        </w:rPr>
        <w:t xml:space="preserve">2021-2022 </w:t>
      </w:r>
      <w:proofErr w:type="spellStart"/>
      <w:r w:rsidRPr="00774A38">
        <w:rPr>
          <w:color w:val="000000" w:themeColor="text1"/>
          <w:sz w:val="28"/>
          <w:szCs w:val="28"/>
        </w:rPr>
        <w:t>н.р</w:t>
      </w:r>
      <w:proofErr w:type="spellEnd"/>
      <w:r w:rsidRPr="00774A38">
        <w:rPr>
          <w:color w:val="000000" w:themeColor="text1"/>
          <w:sz w:val="28"/>
          <w:szCs w:val="28"/>
        </w:rPr>
        <w:t>.</w:t>
      </w:r>
    </w:p>
    <w:p w:rsidR="000D0721" w:rsidRPr="00774A38" w:rsidRDefault="000D0721" w:rsidP="000D0721">
      <w:pPr>
        <w:ind w:firstLine="567"/>
        <w:jc w:val="center"/>
        <w:rPr>
          <w:color w:val="000000" w:themeColor="text1"/>
          <w:sz w:val="28"/>
          <w:szCs w:val="28"/>
        </w:rPr>
      </w:pPr>
    </w:p>
    <w:p w:rsidR="000D0721" w:rsidRPr="00774A38" w:rsidRDefault="000D0721" w:rsidP="000D0721">
      <w:pPr>
        <w:ind w:left="142" w:right="851" w:firstLine="567"/>
        <w:jc w:val="both"/>
        <w:rPr>
          <w:i/>
          <w:iCs/>
          <w:color w:val="000000" w:themeColor="text1"/>
          <w:sz w:val="28"/>
          <w:szCs w:val="28"/>
        </w:rPr>
      </w:pPr>
      <w:r w:rsidRPr="00774A38">
        <w:rPr>
          <w:color w:val="000000" w:themeColor="text1"/>
          <w:sz w:val="28"/>
          <w:szCs w:val="28"/>
        </w:rPr>
        <w:t xml:space="preserve">1. Критерії ефективності закону: </w:t>
      </w:r>
      <w:r w:rsidRPr="00774A38">
        <w:rPr>
          <w:i/>
          <w:iCs/>
          <w:color w:val="000000" w:themeColor="text1"/>
          <w:sz w:val="28"/>
          <w:szCs w:val="28"/>
        </w:rPr>
        <w:t>досконалість не має меж</w:t>
      </w:r>
      <w:r w:rsidRPr="00774A38">
        <w:rPr>
          <w:color w:val="000000" w:themeColor="text1"/>
          <w:sz w:val="28"/>
          <w:szCs w:val="28"/>
        </w:rPr>
        <w:t>?</w:t>
      </w:r>
    </w:p>
    <w:p w:rsidR="000D0721" w:rsidRPr="00774A38" w:rsidRDefault="000D0721" w:rsidP="000D0721">
      <w:pPr>
        <w:ind w:left="142" w:right="851" w:firstLine="567"/>
        <w:jc w:val="both"/>
        <w:rPr>
          <w:i/>
          <w:iCs/>
          <w:color w:val="000000" w:themeColor="text1"/>
          <w:sz w:val="28"/>
          <w:szCs w:val="28"/>
        </w:rPr>
      </w:pPr>
      <w:r w:rsidRPr="00774A38">
        <w:rPr>
          <w:color w:val="000000" w:themeColor="text1"/>
          <w:sz w:val="28"/>
          <w:szCs w:val="28"/>
        </w:rPr>
        <w:t xml:space="preserve">2. Обов’язки людини і громадянина: </w:t>
      </w:r>
      <w:r w:rsidRPr="00774A38">
        <w:rPr>
          <w:i/>
          <w:iCs/>
          <w:color w:val="000000" w:themeColor="text1"/>
          <w:sz w:val="28"/>
          <w:szCs w:val="28"/>
        </w:rPr>
        <w:t>теоретичні</w:t>
      </w:r>
      <w:r w:rsidRPr="00774A38">
        <w:rPr>
          <w:color w:val="000000" w:themeColor="text1"/>
          <w:sz w:val="28"/>
          <w:szCs w:val="28"/>
        </w:rPr>
        <w:t xml:space="preserve"> </w:t>
      </w:r>
      <w:r w:rsidRPr="00774A38">
        <w:rPr>
          <w:i/>
          <w:iCs/>
          <w:color w:val="000000" w:themeColor="text1"/>
          <w:sz w:val="28"/>
          <w:szCs w:val="28"/>
        </w:rPr>
        <w:t>моделі правового забезпечення та реалізації.</w:t>
      </w:r>
    </w:p>
    <w:p w:rsidR="000D0721" w:rsidRPr="00774A38" w:rsidRDefault="000D0721" w:rsidP="000D0721">
      <w:pPr>
        <w:ind w:left="142" w:right="851" w:firstLine="567"/>
        <w:jc w:val="both"/>
        <w:rPr>
          <w:i/>
          <w:iCs/>
          <w:color w:val="000000" w:themeColor="text1"/>
          <w:sz w:val="28"/>
          <w:szCs w:val="28"/>
        </w:rPr>
      </w:pPr>
      <w:r w:rsidRPr="00774A38">
        <w:rPr>
          <w:color w:val="000000" w:themeColor="text1"/>
          <w:sz w:val="28"/>
          <w:szCs w:val="28"/>
        </w:rPr>
        <w:t xml:space="preserve">3. Розгляд справ незначної складності Верховним Судом: </w:t>
      </w:r>
      <w:r w:rsidRPr="00774A38">
        <w:rPr>
          <w:i/>
          <w:iCs/>
          <w:color w:val="000000" w:themeColor="text1"/>
          <w:sz w:val="28"/>
          <w:szCs w:val="28"/>
        </w:rPr>
        <w:t>процесуальні умови та обмеження.</w:t>
      </w:r>
    </w:p>
    <w:p w:rsidR="000D0721" w:rsidRPr="00774A38" w:rsidRDefault="000D0721" w:rsidP="000D0721">
      <w:pPr>
        <w:ind w:left="142" w:right="851" w:firstLine="567"/>
        <w:jc w:val="both"/>
        <w:rPr>
          <w:i/>
          <w:iCs/>
          <w:color w:val="000000" w:themeColor="text1"/>
          <w:sz w:val="28"/>
          <w:szCs w:val="28"/>
        </w:rPr>
      </w:pPr>
      <w:r w:rsidRPr="00774A38">
        <w:rPr>
          <w:color w:val="000000" w:themeColor="text1"/>
          <w:sz w:val="28"/>
          <w:szCs w:val="28"/>
        </w:rPr>
        <w:t xml:space="preserve">4. Енергія як об’єкт цивільних прав: </w:t>
      </w:r>
      <w:r w:rsidRPr="00774A38">
        <w:rPr>
          <w:i/>
          <w:iCs/>
          <w:color w:val="000000" w:themeColor="text1"/>
          <w:sz w:val="28"/>
          <w:szCs w:val="28"/>
        </w:rPr>
        <w:t xml:space="preserve">проблеми </w:t>
      </w:r>
      <w:r w:rsidRPr="00774A38">
        <w:rPr>
          <w:color w:val="000000" w:themeColor="text1"/>
          <w:sz w:val="28"/>
          <w:szCs w:val="28"/>
        </w:rPr>
        <w:t xml:space="preserve">  </w:t>
      </w:r>
      <w:r w:rsidRPr="00774A38">
        <w:rPr>
          <w:i/>
          <w:iCs/>
          <w:color w:val="000000" w:themeColor="text1"/>
          <w:sz w:val="28"/>
          <w:szCs w:val="28"/>
        </w:rPr>
        <w:t>правового регулювання.</w:t>
      </w:r>
    </w:p>
    <w:p w:rsidR="000D0721" w:rsidRPr="00774A38" w:rsidRDefault="000D0721" w:rsidP="000D0721">
      <w:pPr>
        <w:ind w:left="142" w:right="851" w:firstLine="567"/>
        <w:jc w:val="both"/>
        <w:rPr>
          <w:color w:val="000000" w:themeColor="text1"/>
          <w:sz w:val="28"/>
          <w:szCs w:val="28"/>
        </w:rPr>
      </w:pPr>
      <w:r w:rsidRPr="00774A38">
        <w:rPr>
          <w:color w:val="000000" w:themeColor="text1"/>
          <w:sz w:val="28"/>
          <w:szCs w:val="28"/>
        </w:rPr>
        <w:t xml:space="preserve">5. Трансплантація та біоетика: </w:t>
      </w:r>
      <w:r w:rsidRPr="00774A38">
        <w:rPr>
          <w:i/>
          <w:iCs/>
          <w:color w:val="000000" w:themeColor="text1"/>
          <w:sz w:val="28"/>
          <w:szCs w:val="28"/>
        </w:rPr>
        <w:t xml:space="preserve">взаємозв’язок </w:t>
      </w:r>
      <w:proofErr w:type="spellStart"/>
      <w:r w:rsidRPr="00774A38">
        <w:rPr>
          <w:i/>
          <w:iCs/>
          <w:color w:val="000000" w:themeColor="text1"/>
          <w:sz w:val="28"/>
          <w:szCs w:val="28"/>
        </w:rPr>
        <w:t>vs</w:t>
      </w:r>
      <w:proofErr w:type="spellEnd"/>
      <w:r w:rsidRPr="00774A38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74A38">
        <w:rPr>
          <w:i/>
          <w:iCs/>
          <w:color w:val="000000" w:themeColor="text1"/>
          <w:sz w:val="28"/>
          <w:szCs w:val="28"/>
        </w:rPr>
        <w:t>взаємовиключення</w:t>
      </w:r>
      <w:proofErr w:type="spellEnd"/>
      <w:r w:rsidRPr="00774A38">
        <w:rPr>
          <w:i/>
          <w:iCs/>
          <w:color w:val="000000" w:themeColor="text1"/>
          <w:sz w:val="28"/>
          <w:szCs w:val="28"/>
        </w:rPr>
        <w:t>.</w:t>
      </w:r>
      <w:r w:rsidRPr="00774A38">
        <w:rPr>
          <w:color w:val="000000" w:themeColor="text1"/>
          <w:sz w:val="28"/>
          <w:szCs w:val="28"/>
        </w:rPr>
        <w:t xml:space="preserve"> </w:t>
      </w:r>
    </w:p>
    <w:p w:rsidR="000D0721" w:rsidRPr="00774A38" w:rsidRDefault="000D0721" w:rsidP="000D0721">
      <w:pPr>
        <w:ind w:left="142" w:right="851" w:firstLine="567"/>
        <w:jc w:val="both"/>
        <w:rPr>
          <w:color w:val="000000" w:themeColor="text1"/>
          <w:sz w:val="28"/>
          <w:szCs w:val="28"/>
        </w:rPr>
      </w:pPr>
      <w:r w:rsidRPr="00774A38">
        <w:rPr>
          <w:color w:val="000000" w:themeColor="text1"/>
          <w:sz w:val="28"/>
          <w:szCs w:val="28"/>
        </w:rPr>
        <w:t xml:space="preserve">6. Договори у сфері інтелектуальної власності: </w:t>
      </w:r>
      <w:r w:rsidRPr="00774A38">
        <w:rPr>
          <w:i/>
          <w:iCs/>
          <w:color w:val="000000" w:themeColor="text1"/>
          <w:sz w:val="28"/>
          <w:szCs w:val="28"/>
        </w:rPr>
        <w:t>особливості застосування.</w:t>
      </w:r>
      <w:r w:rsidRPr="00774A38">
        <w:rPr>
          <w:color w:val="000000" w:themeColor="text1"/>
          <w:sz w:val="28"/>
          <w:szCs w:val="28"/>
        </w:rPr>
        <w:t xml:space="preserve"> </w:t>
      </w:r>
    </w:p>
    <w:p w:rsidR="000D0721" w:rsidRPr="00774A38" w:rsidRDefault="000D0721" w:rsidP="000D0721">
      <w:pPr>
        <w:ind w:left="142" w:right="851" w:firstLine="567"/>
        <w:jc w:val="both"/>
        <w:rPr>
          <w:color w:val="000000" w:themeColor="text1"/>
          <w:sz w:val="28"/>
          <w:szCs w:val="28"/>
        </w:rPr>
      </w:pPr>
      <w:r w:rsidRPr="00774A38">
        <w:rPr>
          <w:color w:val="000000" w:themeColor="text1"/>
          <w:sz w:val="28"/>
          <w:szCs w:val="28"/>
        </w:rPr>
        <w:t xml:space="preserve">7. Право на доступ до правосуддя: </w:t>
      </w:r>
      <w:r w:rsidRPr="00774A38">
        <w:rPr>
          <w:i/>
          <w:iCs/>
          <w:color w:val="000000" w:themeColor="text1"/>
          <w:sz w:val="28"/>
          <w:szCs w:val="28"/>
        </w:rPr>
        <w:t>європейські стандарти та проблеми забезпечення в Україні.</w:t>
      </w:r>
      <w:r w:rsidRPr="00774A38">
        <w:rPr>
          <w:color w:val="000000" w:themeColor="text1"/>
          <w:sz w:val="28"/>
          <w:szCs w:val="28"/>
        </w:rPr>
        <w:t xml:space="preserve"> </w:t>
      </w:r>
    </w:p>
    <w:p w:rsidR="000D0721" w:rsidRPr="00774A38" w:rsidRDefault="000D0721" w:rsidP="000D0721">
      <w:pPr>
        <w:ind w:left="142" w:right="851" w:firstLine="567"/>
        <w:jc w:val="both"/>
        <w:rPr>
          <w:i/>
          <w:iCs/>
          <w:color w:val="000000" w:themeColor="text1"/>
          <w:sz w:val="28"/>
          <w:szCs w:val="28"/>
        </w:rPr>
      </w:pPr>
      <w:r w:rsidRPr="00774A38">
        <w:rPr>
          <w:color w:val="000000" w:themeColor="text1"/>
          <w:sz w:val="28"/>
          <w:szCs w:val="28"/>
        </w:rPr>
        <w:t xml:space="preserve">8. Проблеми врегулювання спору за участю судді: </w:t>
      </w:r>
      <w:r w:rsidRPr="00774A38">
        <w:rPr>
          <w:i/>
          <w:iCs/>
          <w:color w:val="000000" w:themeColor="text1"/>
          <w:sz w:val="28"/>
          <w:szCs w:val="28"/>
        </w:rPr>
        <w:t xml:space="preserve">вітчизняний і зарубіжний досвід. </w:t>
      </w:r>
    </w:p>
    <w:p w:rsidR="000D0721" w:rsidRPr="00774A38" w:rsidRDefault="000D0721" w:rsidP="000D0721">
      <w:pPr>
        <w:ind w:left="142" w:right="851" w:firstLine="567"/>
        <w:jc w:val="both"/>
        <w:rPr>
          <w:color w:val="000000" w:themeColor="text1"/>
          <w:sz w:val="28"/>
          <w:szCs w:val="28"/>
        </w:rPr>
      </w:pPr>
      <w:r w:rsidRPr="00774A38">
        <w:rPr>
          <w:color w:val="000000" w:themeColor="text1"/>
          <w:sz w:val="28"/>
          <w:szCs w:val="28"/>
        </w:rPr>
        <w:t xml:space="preserve">9. Критика адвокатом учасників судового процесу: </w:t>
      </w:r>
      <w:r w:rsidRPr="00774A38">
        <w:rPr>
          <w:i/>
          <w:iCs/>
          <w:color w:val="000000" w:themeColor="text1"/>
          <w:sz w:val="28"/>
          <w:szCs w:val="28"/>
        </w:rPr>
        <w:t>реалізація права на захист чи неповага до суду?</w:t>
      </w:r>
    </w:p>
    <w:p w:rsidR="000D0721" w:rsidRPr="00774A38" w:rsidRDefault="000D0721" w:rsidP="000D0721">
      <w:pPr>
        <w:ind w:left="142" w:right="851" w:firstLine="567"/>
        <w:jc w:val="both"/>
        <w:rPr>
          <w:i/>
          <w:iCs/>
          <w:color w:val="000000" w:themeColor="text1"/>
          <w:sz w:val="28"/>
          <w:szCs w:val="28"/>
        </w:rPr>
      </w:pPr>
      <w:r w:rsidRPr="00774A38">
        <w:rPr>
          <w:color w:val="000000" w:themeColor="text1"/>
          <w:sz w:val="28"/>
          <w:szCs w:val="28"/>
        </w:rPr>
        <w:t xml:space="preserve">10. </w:t>
      </w:r>
      <w:proofErr w:type="spellStart"/>
      <w:r w:rsidRPr="00774A38">
        <w:rPr>
          <w:color w:val="000000" w:themeColor="text1"/>
          <w:sz w:val="28"/>
          <w:szCs w:val="28"/>
        </w:rPr>
        <w:t>Кондикція</w:t>
      </w:r>
      <w:proofErr w:type="spellEnd"/>
      <w:r w:rsidRPr="00774A38">
        <w:rPr>
          <w:color w:val="000000" w:themeColor="text1"/>
          <w:sz w:val="28"/>
          <w:szCs w:val="28"/>
        </w:rPr>
        <w:t xml:space="preserve"> і віндикація: </w:t>
      </w:r>
      <w:r w:rsidRPr="00774A38">
        <w:rPr>
          <w:i/>
          <w:iCs/>
          <w:color w:val="000000" w:themeColor="text1"/>
          <w:sz w:val="28"/>
          <w:szCs w:val="28"/>
        </w:rPr>
        <w:t>проблеми співвідношення та розмежування.</w:t>
      </w:r>
    </w:p>
    <w:p w:rsidR="000D0721" w:rsidRPr="00774A38" w:rsidRDefault="000D0721" w:rsidP="000D0721">
      <w:pPr>
        <w:ind w:left="142" w:right="851" w:firstLine="567"/>
        <w:jc w:val="both"/>
        <w:rPr>
          <w:i/>
          <w:iCs/>
          <w:color w:val="000000" w:themeColor="text1"/>
          <w:sz w:val="28"/>
          <w:szCs w:val="28"/>
        </w:rPr>
      </w:pPr>
      <w:r w:rsidRPr="00774A38">
        <w:rPr>
          <w:color w:val="000000" w:themeColor="text1"/>
          <w:sz w:val="28"/>
          <w:szCs w:val="28"/>
        </w:rPr>
        <w:t xml:space="preserve">11. </w:t>
      </w:r>
      <w:proofErr w:type="spellStart"/>
      <w:r w:rsidRPr="00774A38">
        <w:rPr>
          <w:color w:val="000000" w:themeColor="text1"/>
          <w:sz w:val="28"/>
          <w:szCs w:val="28"/>
        </w:rPr>
        <w:t>Фідуціарні</w:t>
      </w:r>
      <w:proofErr w:type="spellEnd"/>
      <w:r w:rsidRPr="00774A38">
        <w:rPr>
          <w:color w:val="000000" w:themeColor="text1"/>
          <w:sz w:val="28"/>
          <w:szCs w:val="28"/>
        </w:rPr>
        <w:t xml:space="preserve"> договори</w:t>
      </w:r>
      <w:r w:rsidRPr="00774A38">
        <w:rPr>
          <w:i/>
          <w:iCs/>
          <w:color w:val="000000" w:themeColor="text1"/>
          <w:sz w:val="28"/>
          <w:szCs w:val="28"/>
        </w:rPr>
        <w:t>:  гарантії забезпечення прав та законних інтересів сторін.</w:t>
      </w:r>
    </w:p>
    <w:p w:rsidR="000D0721" w:rsidRPr="00774A38" w:rsidRDefault="000D0721" w:rsidP="000D0721">
      <w:pPr>
        <w:ind w:left="142" w:right="851" w:firstLine="567"/>
        <w:jc w:val="both"/>
        <w:rPr>
          <w:i/>
          <w:iCs/>
          <w:color w:val="000000" w:themeColor="text1"/>
          <w:sz w:val="28"/>
          <w:szCs w:val="28"/>
        </w:rPr>
      </w:pPr>
      <w:r w:rsidRPr="00774A38">
        <w:rPr>
          <w:color w:val="000000" w:themeColor="text1"/>
          <w:sz w:val="28"/>
          <w:szCs w:val="28"/>
        </w:rPr>
        <w:t xml:space="preserve">12. Майнові правовідносини подружжя у сучасному міжнародному сімейному праві: </w:t>
      </w:r>
      <w:r w:rsidRPr="00774A38">
        <w:rPr>
          <w:i/>
          <w:iCs/>
          <w:color w:val="000000" w:themeColor="text1"/>
          <w:sz w:val="28"/>
          <w:szCs w:val="28"/>
        </w:rPr>
        <w:t>переваги і недоліки.</w:t>
      </w:r>
    </w:p>
    <w:p w:rsidR="000D0721" w:rsidRPr="00774A38" w:rsidRDefault="000D0721" w:rsidP="000D0721">
      <w:pPr>
        <w:ind w:left="142" w:right="851" w:firstLine="567"/>
        <w:jc w:val="both"/>
        <w:rPr>
          <w:color w:val="000000" w:themeColor="text1"/>
          <w:sz w:val="28"/>
          <w:szCs w:val="28"/>
        </w:rPr>
      </w:pPr>
      <w:r w:rsidRPr="00774A38">
        <w:rPr>
          <w:color w:val="000000" w:themeColor="text1"/>
          <w:sz w:val="28"/>
          <w:szCs w:val="28"/>
        </w:rPr>
        <w:t xml:space="preserve"> 13. Неупереджений судовий розгляд як гарантія забезпечення прав людини: </w:t>
      </w:r>
      <w:r w:rsidRPr="00774A38">
        <w:rPr>
          <w:i/>
          <w:iCs/>
          <w:color w:val="000000" w:themeColor="text1"/>
          <w:sz w:val="28"/>
          <w:szCs w:val="28"/>
        </w:rPr>
        <w:t>практичні аспекти реалізації.</w:t>
      </w:r>
      <w:r w:rsidRPr="00774A38">
        <w:rPr>
          <w:color w:val="000000" w:themeColor="text1"/>
          <w:sz w:val="28"/>
          <w:szCs w:val="28"/>
        </w:rPr>
        <w:t xml:space="preserve"> </w:t>
      </w:r>
    </w:p>
    <w:p w:rsidR="000D0721" w:rsidRPr="00774A38" w:rsidRDefault="000D0721" w:rsidP="000D0721">
      <w:pPr>
        <w:ind w:left="142" w:right="851" w:firstLine="567"/>
        <w:jc w:val="both"/>
        <w:rPr>
          <w:color w:val="000000" w:themeColor="text1"/>
          <w:sz w:val="28"/>
          <w:szCs w:val="28"/>
        </w:rPr>
      </w:pPr>
      <w:r w:rsidRPr="00774A38">
        <w:rPr>
          <w:color w:val="000000" w:themeColor="text1"/>
          <w:sz w:val="28"/>
          <w:szCs w:val="28"/>
        </w:rPr>
        <w:t xml:space="preserve">14. Захист сімейних прав та інтересів дитини у цивільному судочинстві: </w:t>
      </w:r>
      <w:r w:rsidRPr="00774A38">
        <w:rPr>
          <w:i/>
          <w:iCs/>
          <w:color w:val="000000" w:themeColor="text1"/>
          <w:sz w:val="28"/>
          <w:szCs w:val="28"/>
        </w:rPr>
        <w:t>перспективи і проблеми.</w:t>
      </w:r>
      <w:r w:rsidRPr="00774A38">
        <w:rPr>
          <w:color w:val="000000" w:themeColor="text1"/>
          <w:sz w:val="28"/>
          <w:szCs w:val="28"/>
        </w:rPr>
        <w:t xml:space="preserve"> </w:t>
      </w:r>
    </w:p>
    <w:p w:rsidR="000D0721" w:rsidRPr="00774A38" w:rsidRDefault="000D0721" w:rsidP="000D0721">
      <w:pPr>
        <w:ind w:left="142" w:right="851" w:firstLine="567"/>
        <w:jc w:val="both"/>
        <w:rPr>
          <w:color w:val="000000" w:themeColor="text1"/>
          <w:sz w:val="28"/>
          <w:szCs w:val="28"/>
        </w:rPr>
      </w:pPr>
      <w:r w:rsidRPr="00774A38">
        <w:rPr>
          <w:color w:val="000000" w:themeColor="text1"/>
          <w:sz w:val="28"/>
          <w:szCs w:val="28"/>
        </w:rPr>
        <w:t xml:space="preserve">15. Нове районування областей України: </w:t>
      </w:r>
      <w:r w:rsidRPr="00774A38">
        <w:rPr>
          <w:i/>
          <w:iCs/>
          <w:color w:val="000000" w:themeColor="text1"/>
          <w:sz w:val="28"/>
          <w:szCs w:val="28"/>
        </w:rPr>
        <w:t>успішне завершення реформи децентралізації публічної влади чи нові проблеми розвитку місцевого самоврядування?</w:t>
      </w:r>
    </w:p>
    <w:p w:rsidR="000D0721" w:rsidRPr="00774A38" w:rsidRDefault="000D0721" w:rsidP="000D0721">
      <w:pPr>
        <w:ind w:left="142" w:right="851" w:firstLine="567"/>
        <w:jc w:val="both"/>
        <w:rPr>
          <w:b/>
          <w:bCs/>
          <w:i/>
          <w:iCs/>
          <w:color w:val="000000" w:themeColor="text1"/>
          <w:sz w:val="28"/>
          <w:szCs w:val="28"/>
        </w:rPr>
      </w:pPr>
      <w:r w:rsidRPr="00774A38">
        <w:rPr>
          <w:b/>
          <w:bCs/>
          <w:i/>
          <w:iCs/>
          <w:color w:val="000000" w:themeColor="text1"/>
          <w:sz w:val="28"/>
          <w:szCs w:val="28"/>
        </w:rPr>
        <w:t>Завдання на фінальний бій</w:t>
      </w:r>
    </w:p>
    <w:p w:rsidR="000D0721" w:rsidRPr="00774A38" w:rsidRDefault="000D0721" w:rsidP="000D0721">
      <w:pPr>
        <w:ind w:left="142" w:right="851" w:firstLine="567"/>
        <w:jc w:val="both"/>
        <w:rPr>
          <w:i/>
          <w:iCs/>
          <w:color w:val="000000" w:themeColor="text1"/>
          <w:sz w:val="28"/>
          <w:szCs w:val="28"/>
        </w:rPr>
      </w:pPr>
      <w:r w:rsidRPr="00774A38">
        <w:rPr>
          <w:color w:val="000000" w:themeColor="text1"/>
          <w:sz w:val="28"/>
          <w:szCs w:val="28"/>
        </w:rPr>
        <w:t>1. 30-а річниця незалежності України</w:t>
      </w:r>
      <w:r w:rsidRPr="00774A38">
        <w:rPr>
          <w:i/>
          <w:iCs/>
          <w:color w:val="000000" w:themeColor="text1"/>
          <w:sz w:val="28"/>
          <w:szCs w:val="28"/>
        </w:rPr>
        <w:t>: історико-правове значення та нові державотворчі виклики.</w:t>
      </w:r>
    </w:p>
    <w:p w:rsidR="000D0721" w:rsidRPr="00774A38" w:rsidRDefault="000D0721" w:rsidP="000D0721">
      <w:pPr>
        <w:ind w:left="142" w:right="851" w:firstLine="567"/>
        <w:jc w:val="both"/>
        <w:rPr>
          <w:i/>
          <w:iCs/>
          <w:color w:val="000000" w:themeColor="text1"/>
          <w:sz w:val="28"/>
          <w:szCs w:val="28"/>
        </w:rPr>
      </w:pPr>
      <w:r w:rsidRPr="00774A38">
        <w:rPr>
          <w:color w:val="000000" w:themeColor="text1"/>
          <w:sz w:val="28"/>
          <w:szCs w:val="28"/>
        </w:rPr>
        <w:t xml:space="preserve">2. </w:t>
      </w:r>
      <w:proofErr w:type="spellStart"/>
      <w:r w:rsidRPr="00774A38">
        <w:rPr>
          <w:color w:val="000000" w:themeColor="text1"/>
          <w:sz w:val="28"/>
          <w:szCs w:val="28"/>
        </w:rPr>
        <w:t>Діджиталізація</w:t>
      </w:r>
      <w:proofErr w:type="spellEnd"/>
      <w:r w:rsidRPr="00774A38">
        <w:rPr>
          <w:color w:val="000000" w:themeColor="text1"/>
          <w:sz w:val="28"/>
          <w:szCs w:val="28"/>
        </w:rPr>
        <w:t xml:space="preserve"> публічного управління: </w:t>
      </w:r>
      <w:r w:rsidRPr="00774A38">
        <w:rPr>
          <w:i/>
          <w:iCs/>
          <w:color w:val="000000" w:themeColor="text1"/>
          <w:sz w:val="28"/>
          <w:szCs w:val="28"/>
        </w:rPr>
        <w:t>стан та проблеми.</w:t>
      </w:r>
    </w:p>
    <w:p w:rsidR="000D0721" w:rsidRPr="00774A38" w:rsidRDefault="000D0721" w:rsidP="000D0721">
      <w:pPr>
        <w:ind w:left="142" w:right="851" w:firstLine="567"/>
        <w:jc w:val="both"/>
        <w:rPr>
          <w:i/>
          <w:iCs/>
          <w:color w:val="000000" w:themeColor="text1"/>
          <w:sz w:val="28"/>
          <w:szCs w:val="28"/>
        </w:rPr>
      </w:pPr>
      <w:r w:rsidRPr="00774A38">
        <w:rPr>
          <w:color w:val="000000" w:themeColor="text1"/>
          <w:sz w:val="28"/>
          <w:szCs w:val="28"/>
        </w:rPr>
        <w:t>3. Суб’єкт права у мережі Інтернет:</w:t>
      </w:r>
      <w:r w:rsidRPr="00774A38">
        <w:rPr>
          <w:i/>
          <w:iCs/>
          <w:color w:val="000000" w:themeColor="text1"/>
          <w:sz w:val="28"/>
          <w:szCs w:val="28"/>
        </w:rPr>
        <w:t xml:space="preserve"> проблеми правового статусу.</w:t>
      </w:r>
    </w:p>
    <w:p w:rsidR="000D0721" w:rsidRPr="00774A38" w:rsidRDefault="000D0721" w:rsidP="000D0721">
      <w:pPr>
        <w:ind w:left="142" w:right="851" w:firstLine="567"/>
        <w:jc w:val="both"/>
        <w:rPr>
          <w:i/>
          <w:iCs/>
          <w:color w:val="000000" w:themeColor="text1"/>
          <w:sz w:val="28"/>
          <w:szCs w:val="28"/>
        </w:rPr>
      </w:pPr>
      <w:r w:rsidRPr="00774A38">
        <w:rPr>
          <w:color w:val="000000" w:themeColor="text1"/>
          <w:sz w:val="28"/>
          <w:szCs w:val="28"/>
        </w:rPr>
        <w:t>4.Українське право та світові правові системи:</w:t>
      </w:r>
      <w:r w:rsidRPr="00774A38">
        <w:rPr>
          <w:i/>
          <w:iCs/>
          <w:color w:val="000000" w:themeColor="text1"/>
          <w:sz w:val="28"/>
          <w:szCs w:val="28"/>
        </w:rPr>
        <w:t xml:space="preserve"> взаємозв’язок національного та універсального.</w:t>
      </w:r>
    </w:p>
    <w:p w:rsidR="004458CA" w:rsidRDefault="004458CA">
      <w:pPr>
        <w:rPr>
          <w:color w:val="000000" w:themeColor="text1"/>
        </w:rPr>
      </w:pPr>
    </w:p>
    <w:p w:rsidR="004458CA" w:rsidRDefault="004458CA">
      <w:pPr>
        <w:spacing w:after="200" w:line="276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4458CA" w:rsidRPr="00774A38" w:rsidRDefault="004458CA" w:rsidP="004458CA">
      <w:pPr>
        <w:jc w:val="center"/>
        <w:rPr>
          <w:color w:val="000000" w:themeColor="text1"/>
          <w:sz w:val="28"/>
          <w:szCs w:val="28"/>
        </w:rPr>
      </w:pPr>
      <w:r w:rsidRPr="00774A38">
        <w:rPr>
          <w:color w:val="000000" w:themeColor="text1"/>
          <w:sz w:val="28"/>
          <w:szCs w:val="28"/>
        </w:rPr>
        <w:lastRenderedPageBreak/>
        <w:t>Завдання  ХІ</w:t>
      </w:r>
      <w:r w:rsidRPr="00774A38">
        <w:rPr>
          <w:color w:val="000000" w:themeColor="text1"/>
          <w:sz w:val="28"/>
          <w:szCs w:val="28"/>
          <w:lang w:val="en-US"/>
        </w:rPr>
        <w:t>V</w:t>
      </w:r>
      <w:r w:rsidRPr="00774A38">
        <w:rPr>
          <w:color w:val="000000" w:themeColor="text1"/>
          <w:sz w:val="28"/>
          <w:szCs w:val="28"/>
        </w:rPr>
        <w:t xml:space="preserve">  обласного турніру юних правознавців </w:t>
      </w:r>
    </w:p>
    <w:p w:rsidR="004458CA" w:rsidRPr="00774A38" w:rsidRDefault="004458CA" w:rsidP="004458CA">
      <w:pPr>
        <w:jc w:val="center"/>
        <w:rPr>
          <w:color w:val="000000" w:themeColor="text1"/>
          <w:sz w:val="28"/>
          <w:szCs w:val="28"/>
        </w:rPr>
      </w:pPr>
      <w:r w:rsidRPr="00774A38">
        <w:rPr>
          <w:color w:val="000000" w:themeColor="text1"/>
          <w:sz w:val="28"/>
          <w:szCs w:val="28"/>
        </w:rPr>
        <w:t xml:space="preserve">2021-2022 </w:t>
      </w:r>
      <w:proofErr w:type="spellStart"/>
      <w:r w:rsidRPr="00774A38">
        <w:rPr>
          <w:color w:val="000000" w:themeColor="text1"/>
          <w:sz w:val="28"/>
          <w:szCs w:val="28"/>
        </w:rPr>
        <w:t>н.р</w:t>
      </w:r>
      <w:proofErr w:type="spellEnd"/>
      <w:r w:rsidRPr="00774A38">
        <w:rPr>
          <w:color w:val="000000" w:themeColor="text1"/>
          <w:sz w:val="28"/>
          <w:szCs w:val="28"/>
        </w:rPr>
        <w:t>.</w:t>
      </w:r>
    </w:p>
    <w:p w:rsidR="004458CA" w:rsidRPr="00774A38" w:rsidRDefault="004458CA" w:rsidP="004458CA">
      <w:pPr>
        <w:ind w:firstLine="567"/>
        <w:jc w:val="center"/>
        <w:rPr>
          <w:color w:val="000000" w:themeColor="text1"/>
          <w:sz w:val="28"/>
          <w:szCs w:val="28"/>
        </w:rPr>
      </w:pPr>
    </w:p>
    <w:p w:rsidR="004458CA" w:rsidRPr="00774A38" w:rsidRDefault="004458CA" w:rsidP="004458CA">
      <w:pPr>
        <w:ind w:left="142" w:right="851" w:firstLine="567"/>
        <w:jc w:val="both"/>
        <w:rPr>
          <w:i/>
          <w:iCs/>
          <w:color w:val="000000" w:themeColor="text1"/>
          <w:sz w:val="28"/>
          <w:szCs w:val="28"/>
        </w:rPr>
      </w:pPr>
      <w:r w:rsidRPr="00774A38">
        <w:rPr>
          <w:color w:val="000000" w:themeColor="text1"/>
          <w:sz w:val="28"/>
          <w:szCs w:val="28"/>
        </w:rPr>
        <w:t xml:space="preserve">1. Критерії ефективності закону: </w:t>
      </w:r>
      <w:r w:rsidRPr="00774A38">
        <w:rPr>
          <w:i/>
          <w:iCs/>
          <w:color w:val="000000" w:themeColor="text1"/>
          <w:sz w:val="28"/>
          <w:szCs w:val="28"/>
        </w:rPr>
        <w:t>досконалість не має меж</w:t>
      </w:r>
      <w:r w:rsidRPr="00774A38">
        <w:rPr>
          <w:color w:val="000000" w:themeColor="text1"/>
          <w:sz w:val="28"/>
          <w:szCs w:val="28"/>
        </w:rPr>
        <w:t>?</w:t>
      </w:r>
    </w:p>
    <w:p w:rsidR="004458CA" w:rsidRPr="00774A38" w:rsidRDefault="004458CA" w:rsidP="004458CA">
      <w:pPr>
        <w:ind w:left="142" w:right="851" w:firstLine="567"/>
        <w:jc w:val="both"/>
        <w:rPr>
          <w:i/>
          <w:iCs/>
          <w:color w:val="000000" w:themeColor="text1"/>
          <w:sz w:val="28"/>
          <w:szCs w:val="28"/>
        </w:rPr>
      </w:pPr>
      <w:r w:rsidRPr="00774A38">
        <w:rPr>
          <w:color w:val="000000" w:themeColor="text1"/>
          <w:sz w:val="28"/>
          <w:szCs w:val="28"/>
        </w:rPr>
        <w:t xml:space="preserve">2. Обов’язки людини і громадянина: </w:t>
      </w:r>
      <w:r w:rsidRPr="00774A38">
        <w:rPr>
          <w:i/>
          <w:iCs/>
          <w:color w:val="000000" w:themeColor="text1"/>
          <w:sz w:val="28"/>
          <w:szCs w:val="28"/>
        </w:rPr>
        <w:t>теоретичні</w:t>
      </w:r>
      <w:r w:rsidRPr="00774A38">
        <w:rPr>
          <w:color w:val="000000" w:themeColor="text1"/>
          <w:sz w:val="28"/>
          <w:szCs w:val="28"/>
        </w:rPr>
        <w:t xml:space="preserve"> </w:t>
      </w:r>
      <w:r w:rsidRPr="00774A38">
        <w:rPr>
          <w:i/>
          <w:iCs/>
          <w:color w:val="000000" w:themeColor="text1"/>
          <w:sz w:val="28"/>
          <w:szCs w:val="28"/>
        </w:rPr>
        <w:t>моделі правового забезпечення та реалізації.</w:t>
      </w:r>
    </w:p>
    <w:p w:rsidR="004458CA" w:rsidRPr="00774A38" w:rsidRDefault="004458CA" w:rsidP="004458CA">
      <w:pPr>
        <w:ind w:left="142" w:right="851" w:firstLine="567"/>
        <w:jc w:val="both"/>
        <w:rPr>
          <w:i/>
          <w:iCs/>
          <w:color w:val="000000" w:themeColor="text1"/>
          <w:sz w:val="28"/>
          <w:szCs w:val="28"/>
        </w:rPr>
      </w:pPr>
      <w:r w:rsidRPr="00774A38">
        <w:rPr>
          <w:color w:val="000000" w:themeColor="text1"/>
          <w:sz w:val="28"/>
          <w:szCs w:val="28"/>
        </w:rPr>
        <w:t xml:space="preserve">3. Розгляд справ незначної складності Верховним Судом: </w:t>
      </w:r>
      <w:r w:rsidRPr="00774A38">
        <w:rPr>
          <w:i/>
          <w:iCs/>
          <w:color w:val="000000" w:themeColor="text1"/>
          <w:sz w:val="28"/>
          <w:szCs w:val="28"/>
        </w:rPr>
        <w:t>процесуальні умови та обмеження.</w:t>
      </w:r>
    </w:p>
    <w:p w:rsidR="004458CA" w:rsidRPr="00774A38" w:rsidRDefault="004458CA" w:rsidP="004458CA">
      <w:pPr>
        <w:ind w:left="142" w:right="851" w:firstLine="567"/>
        <w:jc w:val="both"/>
        <w:rPr>
          <w:i/>
          <w:iCs/>
          <w:color w:val="000000" w:themeColor="text1"/>
          <w:sz w:val="28"/>
          <w:szCs w:val="28"/>
        </w:rPr>
      </w:pPr>
      <w:r w:rsidRPr="00774A38">
        <w:rPr>
          <w:color w:val="000000" w:themeColor="text1"/>
          <w:sz w:val="28"/>
          <w:szCs w:val="28"/>
        </w:rPr>
        <w:t xml:space="preserve">4. Енергія як об’єкт цивільних прав: </w:t>
      </w:r>
      <w:r w:rsidRPr="00774A38">
        <w:rPr>
          <w:i/>
          <w:iCs/>
          <w:color w:val="000000" w:themeColor="text1"/>
          <w:sz w:val="28"/>
          <w:szCs w:val="28"/>
        </w:rPr>
        <w:t xml:space="preserve">проблеми </w:t>
      </w:r>
      <w:r w:rsidRPr="00774A38">
        <w:rPr>
          <w:color w:val="000000" w:themeColor="text1"/>
          <w:sz w:val="28"/>
          <w:szCs w:val="28"/>
        </w:rPr>
        <w:t xml:space="preserve">  </w:t>
      </w:r>
      <w:r w:rsidRPr="00774A38">
        <w:rPr>
          <w:i/>
          <w:iCs/>
          <w:color w:val="000000" w:themeColor="text1"/>
          <w:sz w:val="28"/>
          <w:szCs w:val="28"/>
        </w:rPr>
        <w:t>правового регулювання.</w:t>
      </w:r>
    </w:p>
    <w:p w:rsidR="004458CA" w:rsidRPr="00774A38" w:rsidRDefault="004458CA" w:rsidP="004458CA">
      <w:pPr>
        <w:ind w:left="142" w:right="851" w:firstLine="567"/>
        <w:jc w:val="both"/>
        <w:rPr>
          <w:color w:val="000000" w:themeColor="text1"/>
          <w:sz w:val="28"/>
          <w:szCs w:val="28"/>
        </w:rPr>
      </w:pPr>
      <w:r w:rsidRPr="00774A38">
        <w:rPr>
          <w:color w:val="000000" w:themeColor="text1"/>
          <w:sz w:val="28"/>
          <w:szCs w:val="28"/>
        </w:rPr>
        <w:t xml:space="preserve">5. Трансплантація та біоетика: </w:t>
      </w:r>
      <w:r w:rsidRPr="00774A38">
        <w:rPr>
          <w:i/>
          <w:iCs/>
          <w:color w:val="000000" w:themeColor="text1"/>
          <w:sz w:val="28"/>
          <w:szCs w:val="28"/>
        </w:rPr>
        <w:t xml:space="preserve">взаємозв’язок </w:t>
      </w:r>
      <w:proofErr w:type="spellStart"/>
      <w:r w:rsidRPr="00774A38">
        <w:rPr>
          <w:i/>
          <w:iCs/>
          <w:color w:val="000000" w:themeColor="text1"/>
          <w:sz w:val="28"/>
          <w:szCs w:val="28"/>
        </w:rPr>
        <w:t>vs</w:t>
      </w:r>
      <w:proofErr w:type="spellEnd"/>
      <w:r w:rsidRPr="00774A38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74A38">
        <w:rPr>
          <w:i/>
          <w:iCs/>
          <w:color w:val="000000" w:themeColor="text1"/>
          <w:sz w:val="28"/>
          <w:szCs w:val="28"/>
        </w:rPr>
        <w:t>взаємовиключення</w:t>
      </w:r>
      <w:proofErr w:type="spellEnd"/>
      <w:r w:rsidRPr="00774A38">
        <w:rPr>
          <w:i/>
          <w:iCs/>
          <w:color w:val="000000" w:themeColor="text1"/>
          <w:sz w:val="28"/>
          <w:szCs w:val="28"/>
        </w:rPr>
        <w:t>.</w:t>
      </w:r>
      <w:r w:rsidRPr="00774A38">
        <w:rPr>
          <w:color w:val="000000" w:themeColor="text1"/>
          <w:sz w:val="28"/>
          <w:szCs w:val="28"/>
        </w:rPr>
        <w:t xml:space="preserve"> </w:t>
      </w:r>
    </w:p>
    <w:p w:rsidR="004458CA" w:rsidRPr="00774A38" w:rsidRDefault="004458CA" w:rsidP="004458CA">
      <w:pPr>
        <w:ind w:left="142" w:right="851" w:firstLine="567"/>
        <w:jc w:val="both"/>
        <w:rPr>
          <w:color w:val="000000" w:themeColor="text1"/>
          <w:sz w:val="28"/>
          <w:szCs w:val="28"/>
        </w:rPr>
      </w:pPr>
      <w:r w:rsidRPr="00774A38">
        <w:rPr>
          <w:color w:val="000000" w:themeColor="text1"/>
          <w:sz w:val="28"/>
          <w:szCs w:val="28"/>
        </w:rPr>
        <w:t xml:space="preserve">6. Договори у сфері інтелектуальної власності: </w:t>
      </w:r>
      <w:r w:rsidRPr="00774A38">
        <w:rPr>
          <w:i/>
          <w:iCs/>
          <w:color w:val="000000" w:themeColor="text1"/>
          <w:sz w:val="28"/>
          <w:szCs w:val="28"/>
        </w:rPr>
        <w:t>особливості застосування.</w:t>
      </w:r>
      <w:r w:rsidRPr="00774A38">
        <w:rPr>
          <w:color w:val="000000" w:themeColor="text1"/>
          <w:sz w:val="28"/>
          <w:szCs w:val="28"/>
        </w:rPr>
        <w:t xml:space="preserve"> </w:t>
      </w:r>
    </w:p>
    <w:p w:rsidR="004458CA" w:rsidRPr="00774A38" w:rsidRDefault="004458CA" w:rsidP="004458CA">
      <w:pPr>
        <w:ind w:left="142" w:right="851" w:firstLine="567"/>
        <w:jc w:val="both"/>
        <w:rPr>
          <w:color w:val="000000" w:themeColor="text1"/>
          <w:sz w:val="28"/>
          <w:szCs w:val="28"/>
        </w:rPr>
      </w:pPr>
      <w:r w:rsidRPr="00774A38">
        <w:rPr>
          <w:color w:val="000000" w:themeColor="text1"/>
          <w:sz w:val="28"/>
          <w:szCs w:val="28"/>
        </w:rPr>
        <w:t xml:space="preserve">7. Право на доступ до правосуддя: </w:t>
      </w:r>
      <w:r w:rsidRPr="00774A38">
        <w:rPr>
          <w:i/>
          <w:iCs/>
          <w:color w:val="000000" w:themeColor="text1"/>
          <w:sz w:val="28"/>
          <w:szCs w:val="28"/>
        </w:rPr>
        <w:t>європейські стандарти та проблеми забезпечення в Україні.</w:t>
      </w:r>
      <w:r w:rsidRPr="00774A38">
        <w:rPr>
          <w:color w:val="000000" w:themeColor="text1"/>
          <w:sz w:val="28"/>
          <w:szCs w:val="28"/>
        </w:rPr>
        <w:t xml:space="preserve"> </w:t>
      </w:r>
    </w:p>
    <w:p w:rsidR="004458CA" w:rsidRPr="00774A38" w:rsidRDefault="004458CA" w:rsidP="004458CA">
      <w:pPr>
        <w:ind w:left="142" w:right="851" w:firstLine="567"/>
        <w:jc w:val="both"/>
        <w:rPr>
          <w:i/>
          <w:iCs/>
          <w:color w:val="000000" w:themeColor="text1"/>
          <w:sz w:val="28"/>
          <w:szCs w:val="28"/>
        </w:rPr>
      </w:pPr>
      <w:r w:rsidRPr="00774A38">
        <w:rPr>
          <w:color w:val="000000" w:themeColor="text1"/>
          <w:sz w:val="28"/>
          <w:szCs w:val="28"/>
        </w:rPr>
        <w:t xml:space="preserve">8. Проблеми врегулювання спору за участю судді: </w:t>
      </w:r>
      <w:r w:rsidRPr="00774A38">
        <w:rPr>
          <w:i/>
          <w:iCs/>
          <w:color w:val="000000" w:themeColor="text1"/>
          <w:sz w:val="28"/>
          <w:szCs w:val="28"/>
        </w:rPr>
        <w:t xml:space="preserve">вітчизняний і зарубіжний досвід. </w:t>
      </w:r>
    </w:p>
    <w:p w:rsidR="004458CA" w:rsidRPr="00774A38" w:rsidRDefault="004458CA" w:rsidP="004458CA">
      <w:pPr>
        <w:ind w:left="142" w:right="851" w:firstLine="567"/>
        <w:jc w:val="both"/>
        <w:rPr>
          <w:color w:val="000000" w:themeColor="text1"/>
          <w:sz w:val="28"/>
          <w:szCs w:val="28"/>
        </w:rPr>
      </w:pPr>
      <w:r w:rsidRPr="00774A38">
        <w:rPr>
          <w:color w:val="000000" w:themeColor="text1"/>
          <w:sz w:val="28"/>
          <w:szCs w:val="28"/>
        </w:rPr>
        <w:t xml:space="preserve">9. Критика адвокатом учасників судового процесу: </w:t>
      </w:r>
      <w:r w:rsidRPr="00774A38">
        <w:rPr>
          <w:i/>
          <w:iCs/>
          <w:color w:val="000000" w:themeColor="text1"/>
          <w:sz w:val="28"/>
          <w:szCs w:val="28"/>
        </w:rPr>
        <w:t>реалізація права на захист чи неповага до суду?</w:t>
      </w:r>
    </w:p>
    <w:p w:rsidR="004458CA" w:rsidRPr="00774A38" w:rsidRDefault="004458CA" w:rsidP="004458CA">
      <w:pPr>
        <w:ind w:left="142" w:right="851" w:firstLine="567"/>
        <w:jc w:val="both"/>
        <w:rPr>
          <w:i/>
          <w:iCs/>
          <w:color w:val="000000" w:themeColor="text1"/>
          <w:sz w:val="28"/>
          <w:szCs w:val="28"/>
        </w:rPr>
      </w:pPr>
      <w:r w:rsidRPr="00774A38">
        <w:rPr>
          <w:color w:val="000000" w:themeColor="text1"/>
          <w:sz w:val="28"/>
          <w:szCs w:val="28"/>
        </w:rPr>
        <w:t xml:space="preserve">10. </w:t>
      </w:r>
      <w:proofErr w:type="spellStart"/>
      <w:r w:rsidRPr="00774A38">
        <w:rPr>
          <w:color w:val="000000" w:themeColor="text1"/>
          <w:sz w:val="28"/>
          <w:szCs w:val="28"/>
        </w:rPr>
        <w:t>Кондикція</w:t>
      </w:r>
      <w:proofErr w:type="spellEnd"/>
      <w:r w:rsidRPr="00774A38">
        <w:rPr>
          <w:color w:val="000000" w:themeColor="text1"/>
          <w:sz w:val="28"/>
          <w:szCs w:val="28"/>
        </w:rPr>
        <w:t xml:space="preserve"> і віндикація: </w:t>
      </w:r>
      <w:r w:rsidRPr="00774A38">
        <w:rPr>
          <w:i/>
          <w:iCs/>
          <w:color w:val="000000" w:themeColor="text1"/>
          <w:sz w:val="28"/>
          <w:szCs w:val="28"/>
        </w:rPr>
        <w:t>проблеми співвідношення та розмежування.</w:t>
      </w:r>
    </w:p>
    <w:p w:rsidR="004458CA" w:rsidRPr="00774A38" w:rsidRDefault="004458CA" w:rsidP="004458CA">
      <w:pPr>
        <w:ind w:left="142" w:right="851" w:firstLine="567"/>
        <w:jc w:val="both"/>
        <w:rPr>
          <w:i/>
          <w:iCs/>
          <w:color w:val="000000" w:themeColor="text1"/>
          <w:sz w:val="28"/>
          <w:szCs w:val="28"/>
        </w:rPr>
      </w:pPr>
      <w:r w:rsidRPr="00774A38">
        <w:rPr>
          <w:color w:val="000000" w:themeColor="text1"/>
          <w:sz w:val="28"/>
          <w:szCs w:val="28"/>
        </w:rPr>
        <w:t xml:space="preserve">11. </w:t>
      </w:r>
      <w:proofErr w:type="spellStart"/>
      <w:r w:rsidRPr="00774A38">
        <w:rPr>
          <w:color w:val="000000" w:themeColor="text1"/>
          <w:sz w:val="28"/>
          <w:szCs w:val="28"/>
        </w:rPr>
        <w:t>Фідуціарні</w:t>
      </w:r>
      <w:proofErr w:type="spellEnd"/>
      <w:r w:rsidRPr="00774A38">
        <w:rPr>
          <w:color w:val="000000" w:themeColor="text1"/>
          <w:sz w:val="28"/>
          <w:szCs w:val="28"/>
        </w:rPr>
        <w:t xml:space="preserve"> договори</w:t>
      </w:r>
      <w:r w:rsidRPr="00774A38">
        <w:rPr>
          <w:i/>
          <w:iCs/>
          <w:color w:val="000000" w:themeColor="text1"/>
          <w:sz w:val="28"/>
          <w:szCs w:val="28"/>
        </w:rPr>
        <w:t>:  гарантії забезпечення прав та законних інтересів сторін.</w:t>
      </w:r>
    </w:p>
    <w:p w:rsidR="004458CA" w:rsidRPr="00774A38" w:rsidRDefault="004458CA" w:rsidP="004458CA">
      <w:pPr>
        <w:ind w:left="142" w:right="851" w:firstLine="567"/>
        <w:jc w:val="both"/>
        <w:rPr>
          <w:i/>
          <w:iCs/>
          <w:color w:val="000000" w:themeColor="text1"/>
          <w:sz w:val="28"/>
          <w:szCs w:val="28"/>
        </w:rPr>
      </w:pPr>
      <w:r w:rsidRPr="00774A38">
        <w:rPr>
          <w:color w:val="000000" w:themeColor="text1"/>
          <w:sz w:val="28"/>
          <w:szCs w:val="28"/>
        </w:rPr>
        <w:t xml:space="preserve">12. Майнові правовідносини подружжя у сучасному міжнародному сімейному праві: </w:t>
      </w:r>
      <w:r w:rsidRPr="00774A38">
        <w:rPr>
          <w:i/>
          <w:iCs/>
          <w:color w:val="000000" w:themeColor="text1"/>
          <w:sz w:val="28"/>
          <w:szCs w:val="28"/>
        </w:rPr>
        <w:t>переваги і недоліки.</w:t>
      </w:r>
    </w:p>
    <w:p w:rsidR="004458CA" w:rsidRPr="00774A38" w:rsidRDefault="004458CA" w:rsidP="004458CA">
      <w:pPr>
        <w:ind w:left="142" w:right="851" w:firstLine="567"/>
        <w:jc w:val="both"/>
        <w:rPr>
          <w:color w:val="000000" w:themeColor="text1"/>
          <w:sz w:val="28"/>
          <w:szCs w:val="28"/>
        </w:rPr>
      </w:pPr>
      <w:r w:rsidRPr="00774A38">
        <w:rPr>
          <w:color w:val="000000" w:themeColor="text1"/>
          <w:sz w:val="28"/>
          <w:szCs w:val="28"/>
        </w:rPr>
        <w:t xml:space="preserve"> 13. Неупереджений судовий розгляд як гарантія забезпечення прав людини: </w:t>
      </w:r>
      <w:r w:rsidRPr="00774A38">
        <w:rPr>
          <w:i/>
          <w:iCs/>
          <w:color w:val="000000" w:themeColor="text1"/>
          <w:sz w:val="28"/>
          <w:szCs w:val="28"/>
        </w:rPr>
        <w:t>практичні аспекти реалізації.</w:t>
      </w:r>
      <w:r w:rsidRPr="00774A38">
        <w:rPr>
          <w:color w:val="000000" w:themeColor="text1"/>
          <w:sz w:val="28"/>
          <w:szCs w:val="28"/>
        </w:rPr>
        <w:t xml:space="preserve"> </w:t>
      </w:r>
    </w:p>
    <w:p w:rsidR="004458CA" w:rsidRPr="00774A38" w:rsidRDefault="004458CA" w:rsidP="004458CA">
      <w:pPr>
        <w:ind w:left="142" w:right="851" w:firstLine="567"/>
        <w:jc w:val="both"/>
        <w:rPr>
          <w:color w:val="000000" w:themeColor="text1"/>
          <w:sz w:val="28"/>
          <w:szCs w:val="28"/>
        </w:rPr>
      </w:pPr>
      <w:r w:rsidRPr="00774A38">
        <w:rPr>
          <w:color w:val="000000" w:themeColor="text1"/>
          <w:sz w:val="28"/>
          <w:szCs w:val="28"/>
        </w:rPr>
        <w:t xml:space="preserve">14. Захист сімейних прав та інтересів дитини у цивільному судочинстві: </w:t>
      </w:r>
      <w:r w:rsidRPr="00774A38">
        <w:rPr>
          <w:i/>
          <w:iCs/>
          <w:color w:val="000000" w:themeColor="text1"/>
          <w:sz w:val="28"/>
          <w:szCs w:val="28"/>
        </w:rPr>
        <w:t>перспективи і проблеми.</w:t>
      </w:r>
      <w:r w:rsidRPr="00774A38">
        <w:rPr>
          <w:color w:val="000000" w:themeColor="text1"/>
          <w:sz w:val="28"/>
          <w:szCs w:val="28"/>
        </w:rPr>
        <w:t xml:space="preserve"> </w:t>
      </w:r>
    </w:p>
    <w:p w:rsidR="004458CA" w:rsidRPr="00774A38" w:rsidRDefault="004458CA" w:rsidP="004458CA">
      <w:pPr>
        <w:ind w:left="142" w:right="851" w:firstLine="567"/>
        <w:jc w:val="both"/>
        <w:rPr>
          <w:color w:val="000000" w:themeColor="text1"/>
          <w:sz w:val="28"/>
          <w:szCs w:val="28"/>
        </w:rPr>
      </w:pPr>
      <w:r w:rsidRPr="00774A38">
        <w:rPr>
          <w:color w:val="000000" w:themeColor="text1"/>
          <w:sz w:val="28"/>
          <w:szCs w:val="28"/>
        </w:rPr>
        <w:t xml:space="preserve">15. Нове районування областей України: </w:t>
      </w:r>
      <w:r w:rsidRPr="00774A38">
        <w:rPr>
          <w:i/>
          <w:iCs/>
          <w:color w:val="000000" w:themeColor="text1"/>
          <w:sz w:val="28"/>
          <w:szCs w:val="28"/>
        </w:rPr>
        <w:t>успішне завершення реформи децентралізації публічної влади чи нові проблеми розвитку місцевого самоврядування?</w:t>
      </w:r>
    </w:p>
    <w:p w:rsidR="004458CA" w:rsidRPr="00774A38" w:rsidRDefault="004458CA" w:rsidP="004458CA">
      <w:pPr>
        <w:ind w:left="142" w:right="851" w:firstLine="567"/>
        <w:jc w:val="both"/>
        <w:rPr>
          <w:b/>
          <w:bCs/>
          <w:i/>
          <w:iCs/>
          <w:color w:val="000000" w:themeColor="text1"/>
          <w:sz w:val="28"/>
          <w:szCs w:val="28"/>
        </w:rPr>
      </w:pPr>
      <w:r w:rsidRPr="00774A38">
        <w:rPr>
          <w:b/>
          <w:bCs/>
          <w:i/>
          <w:iCs/>
          <w:color w:val="000000" w:themeColor="text1"/>
          <w:sz w:val="28"/>
          <w:szCs w:val="28"/>
        </w:rPr>
        <w:t>Завдання на фінальний бій</w:t>
      </w:r>
    </w:p>
    <w:p w:rsidR="004458CA" w:rsidRPr="00774A38" w:rsidRDefault="004458CA" w:rsidP="004458CA">
      <w:pPr>
        <w:ind w:left="142" w:right="851" w:firstLine="567"/>
        <w:jc w:val="both"/>
        <w:rPr>
          <w:i/>
          <w:iCs/>
          <w:color w:val="000000" w:themeColor="text1"/>
          <w:sz w:val="28"/>
          <w:szCs w:val="28"/>
        </w:rPr>
      </w:pPr>
      <w:r w:rsidRPr="00774A38">
        <w:rPr>
          <w:color w:val="000000" w:themeColor="text1"/>
          <w:sz w:val="28"/>
          <w:szCs w:val="28"/>
        </w:rPr>
        <w:t>1. 30-а річниця незалежності України</w:t>
      </w:r>
      <w:r w:rsidRPr="00774A38">
        <w:rPr>
          <w:i/>
          <w:iCs/>
          <w:color w:val="000000" w:themeColor="text1"/>
          <w:sz w:val="28"/>
          <w:szCs w:val="28"/>
        </w:rPr>
        <w:t>: історико-правове значення та нові державотворчі виклики.</w:t>
      </w:r>
    </w:p>
    <w:p w:rsidR="004458CA" w:rsidRPr="00774A38" w:rsidRDefault="004458CA" w:rsidP="004458CA">
      <w:pPr>
        <w:ind w:left="142" w:right="851" w:firstLine="567"/>
        <w:jc w:val="both"/>
        <w:rPr>
          <w:i/>
          <w:iCs/>
          <w:color w:val="000000" w:themeColor="text1"/>
          <w:sz w:val="28"/>
          <w:szCs w:val="28"/>
        </w:rPr>
      </w:pPr>
      <w:r w:rsidRPr="00774A38">
        <w:rPr>
          <w:color w:val="000000" w:themeColor="text1"/>
          <w:sz w:val="28"/>
          <w:szCs w:val="28"/>
        </w:rPr>
        <w:t xml:space="preserve">2. </w:t>
      </w:r>
      <w:proofErr w:type="spellStart"/>
      <w:r w:rsidRPr="00774A38">
        <w:rPr>
          <w:color w:val="000000" w:themeColor="text1"/>
          <w:sz w:val="28"/>
          <w:szCs w:val="28"/>
        </w:rPr>
        <w:t>Діджиталізація</w:t>
      </w:r>
      <w:proofErr w:type="spellEnd"/>
      <w:r w:rsidRPr="00774A38">
        <w:rPr>
          <w:color w:val="000000" w:themeColor="text1"/>
          <w:sz w:val="28"/>
          <w:szCs w:val="28"/>
        </w:rPr>
        <w:t xml:space="preserve"> публічного управління: </w:t>
      </w:r>
      <w:r w:rsidRPr="00774A38">
        <w:rPr>
          <w:i/>
          <w:iCs/>
          <w:color w:val="000000" w:themeColor="text1"/>
          <w:sz w:val="28"/>
          <w:szCs w:val="28"/>
        </w:rPr>
        <w:t>стан та проблеми.</w:t>
      </w:r>
    </w:p>
    <w:p w:rsidR="004458CA" w:rsidRPr="00774A38" w:rsidRDefault="004458CA" w:rsidP="004458CA">
      <w:pPr>
        <w:ind w:left="142" w:right="851" w:firstLine="567"/>
        <w:jc w:val="both"/>
        <w:rPr>
          <w:i/>
          <w:iCs/>
          <w:color w:val="000000" w:themeColor="text1"/>
          <w:sz w:val="28"/>
          <w:szCs w:val="28"/>
        </w:rPr>
      </w:pPr>
      <w:r w:rsidRPr="00774A38">
        <w:rPr>
          <w:color w:val="000000" w:themeColor="text1"/>
          <w:sz w:val="28"/>
          <w:szCs w:val="28"/>
        </w:rPr>
        <w:t>3. Суб’єкт права у мережі Інтернет:</w:t>
      </w:r>
      <w:r w:rsidRPr="00774A38">
        <w:rPr>
          <w:i/>
          <w:iCs/>
          <w:color w:val="000000" w:themeColor="text1"/>
          <w:sz w:val="28"/>
          <w:szCs w:val="28"/>
        </w:rPr>
        <w:t xml:space="preserve"> проблеми правового статусу.</w:t>
      </w:r>
    </w:p>
    <w:p w:rsidR="004458CA" w:rsidRPr="00774A38" w:rsidRDefault="004458CA" w:rsidP="004458CA">
      <w:pPr>
        <w:ind w:left="142" w:right="851" w:firstLine="567"/>
        <w:jc w:val="both"/>
        <w:rPr>
          <w:i/>
          <w:iCs/>
          <w:color w:val="000000" w:themeColor="text1"/>
          <w:sz w:val="28"/>
          <w:szCs w:val="28"/>
        </w:rPr>
      </w:pPr>
      <w:r w:rsidRPr="00774A38">
        <w:rPr>
          <w:color w:val="000000" w:themeColor="text1"/>
          <w:sz w:val="28"/>
          <w:szCs w:val="28"/>
        </w:rPr>
        <w:t>4.Українське право та світові правові системи:</w:t>
      </w:r>
      <w:r w:rsidRPr="00774A38">
        <w:rPr>
          <w:i/>
          <w:iCs/>
          <w:color w:val="000000" w:themeColor="text1"/>
          <w:sz w:val="28"/>
          <w:szCs w:val="28"/>
        </w:rPr>
        <w:t xml:space="preserve"> взаємозв’язок національного та універсального.</w:t>
      </w:r>
    </w:p>
    <w:p w:rsidR="004458CA" w:rsidRPr="00774A38" w:rsidRDefault="004458CA" w:rsidP="004458CA">
      <w:pPr>
        <w:rPr>
          <w:color w:val="000000" w:themeColor="text1"/>
        </w:rPr>
      </w:pPr>
    </w:p>
    <w:p w:rsidR="00EF4C66" w:rsidRPr="00774A38" w:rsidRDefault="00EF4C66">
      <w:pPr>
        <w:rPr>
          <w:color w:val="000000" w:themeColor="text1"/>
        </w:rPr>
      </w:pPr>
    </w:p>
    <w:sectPr w:rsidR="00EF4C66" w:rsidRPr="00774A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C66"/>
    <w:rsid w:val="000D0721"/>
    <w:rsid w:val="004458CA"/>
    <w:rsid w:val="00511E35"/>
    <w:rsid w:val="00774A38"/>
    <w:rsid w:val="00EF4C66"/>
    <w:rsid w:val="00F7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2205</Words>
  <Characters>1257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2021-10-20T09:54:00Z</cp:lastPrinted>
  <dcterms:created xsi:type="dcterms:W3CDTF">2021-10-18T07:54:00Z</dcterms:created>
  <dcterms:modified xsi:type="dcterms:W3CDTF">2021-10-20T10:09:00Z</dcterms:modified>
</cp:coreProperties>
</file>