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1" w:rsidRPr="00BF6E24" w:rsidRDefault="001C40E1" w:rsidP="001C4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E24">
        <w:rPr>
          <w:rFonts w:ascii="Times New Roman" w:hAnsi="Times New Roman"/>
          <w:b/>
          <w:sz w:val="28"/>
          <w:szCs w:val="28"/>
          <w:lang w:val="uk-UA"/>
        </w:rPr>
        <w:t>Вступна  контрольна  робота з  біології</w:t>
      </w:r>
    </w:p>
    <w:p w:rsidR="001C40E1" w:rsidRPr="00BF6E24" w:rsidRDefault="001C40E1" w:rsidP="001C4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E24">
        <w:rPr>
          <w:rFonts w:ascii="Times New Roman" w:hAnsi="Times New Roman"/>
          <w:b/>
          <w:sz w:val="28"/>
          <w:szCs w:val="28"/>
          <w:lang w:val="uk-UA"/>
        </w:rPr>
        <w:t>(9 клас)</w:t>
      </w:r>
    </w:p>
    <w:p w:rsidR="001C40E1" w:rsidRPr="00BF6E24" w:rsidRDefault="001C40E1" w:rsidP="001C4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40E1" w:rsidRPr="00BF6E24" w:rsidRDefault="001C40E1" w:rsidP="001C40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1.</w:t>
      </w:r>
      <w:r w:rsidR="00BF6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E24">
        <w:rPr>
          <w:rFonts w:ascii="Times New Roman" w:hAnsi="Times New Roman"/>
          <w:sz w:val="28"/>
          <w:szCs w:val="28"/>
          <w:lang w:val="uk-UA"/>
        </w:rPr>
        <w:t>Вкажіть запасний полісахарид рослин:</w:t>
      </w:r>
    </w:p>
    <w:p w:rsidR="001C40E1" w:rsidRPr="00BF6E24" w:rsidRDefault="001C40E1" w:rsidP="001C4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а) глікоген</w:t>
      </w:r>
      <w:r w:rsidRPr="00BF6E24">
        <w:rPr>
          <w:rFonts w:ascii="Times New Roman" w:hAnsi="Times New Roman"/>
          <w:sz w:val="28"/>
          <w:szCs w:val="28"/>
          <w:lang w:val="uk-UA"/>
        </w:rPr>
        <w:tab/>
      </w:r>
      <w:r w:rsidR="00035F54"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>б) крохмаль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в) целюлоза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г) хітин</w:t>
      </w:r>
    </w:p>
    <w:p w:rsidR="001C40E1" w:rsidRPr="00BF6E24" w:rsidRDefault="001C40E1" w:rsidP="001C40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E24" w:rsidRPr="00BF6E24" w:rsidRDefault="001C40E1" w:rsidP="00BF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>Яка з тканин є похідною паренхіми?</w:t>
      </w:r>
    </w:p>
    <w:p w:rsidR="00BF6E24" w:rsidRPr="00BF6E24" w:rsidRDefault="00BF6E24" w:rsidP="00BF6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а) меристема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б) епідерма</w:t>
      </w:r>
      <w:r w:rsidRPr="00BF6E24"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в) флоема</w:t>
      </w:r>
      <w:r w:rsidRPr="00BF6E24">
        <w:rPr>
          <w:rFonts w:ascii="Times New Roman" w:hAnsi="Times New Roman"/>
          <w:sz w:val="28"/>
          <w:szCs w:val="28"/>
          <w:lang w:val="uk-UA"/>
        </w:rPr>
        <w:tab/>
      </w:r>
      <w:r w:rsidR="00035F54"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>г) запасна</w:t>
      </w:r>
    </w:p>
    <w:p w:rsidR="004749D2" w:rsidRPr="00BF6E24" w:rsidRDefault="004749D2" w:rsidP="004749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E24" w:rsidRPr="00BF6E24" w:rsidRDefault="001C40E1" w:rsidP="00BF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>Яка речовина виступає джерелом Карбону в процесі фотосинтезу:</w:t>
      </w:r>
    </w:p>
    <w:p w:rsidR="001C40E1" w:rsidRPr="00BF6E24" w:rsidRDefault="00BF6E24" w:rsidP="00BF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ab/>
        <w:t>а) сонячне світло</w:t>
      </w:r>
      <w:r w:rsidRPr="00BF6E24">
        <w:rPr>
          <w:rFonts w:ascii="Times New Roman" w:hAnsi="Times New Roman"/>
          <w:sz w:val="28"/>
          <w:szCs w:val="28"/>
          <w:lang w:val="uk-UA"/>
        </w:rPr>
        <w:tab/>
      </w:r>
      <w:r w:rsidR="00035F54"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>б) вода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в) кисень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г) вуглекислий газ</w:t>
      </w:r>
    </w:p>
    <w:p w:rsidR="001C40E1" w:rsidRPr="00BF6E24" w:rsidRDefault="001C40E1" w:rsidP="001C40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E24" w:rsidRPr="00BF6E24" w:rsidRDefault="001C40E1" w:rsidP="00BF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4.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 xml:space="preserve"> Назвіть рослину, для якої характерне самозапилення:</w:t>
      </w:r>
    </w:p>
    <w:p w:rsidR="001C40E1" w:rsidRPr="00BF6E24" w:rsidRDefault="00BF6E24" w:rsidP="00BF6E2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а) кукурудза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б) слива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в) горох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г) мак</w:t>
      </w:r>
    </w:p>
    <w:p w:rsidR="001C40E1" w:rsidRPr="00BF6E24" w:rsidRDefault="001C40E1" w:rsidP="001C40E1">
      <w:pPr>
        <w:spacing w:after="0" w:line="240" w:lineRule="auto"/>
        <w:rPr>
          <w:rFonts w:ascii="Helvetica" w:hAnsi="Helvetica"/>
          <w:color w:val="373737"/>
          <w:sz w:val="23"/>
          <w:szCs w:val="23"/>
          <w:shd w:val="clear" w:color="auto" w:fill="FFFFFF"/>
          <w:lang w:val="uk-UA"/>
        </w:rPr>
      </w:pPr>
    </w:p>
    <w:p w:rsidR="00BF6E24" w:rsidRPr="00BF6E24" w:rsidRDefault="001C40E1" w:rsidP="00BF6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5.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 xml:space="preserve"> Вкажіть послідовність етапів непрямого розвитку комахи з повним перетворенням</w:t>
      </w:r>
    </w:p>
    <w:p w:rsidR="004749D2" w:rsidRPr="00BF6E24" w:rsidRDefault="00BF6E24" w:rsidP="00BF6E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а) імаго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б) лялечка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 xml:space="preserve"> в) яйце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г) личинка (гусінь)</w:t>
      </w:r>
    </w:p>
    <w:p w:rsidR="001C40E1" w:rsidRPr="00BF6E24" w:rsidRDefault="001C40E1" w:rsidP="001C40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E24" w:rsidRPr="00BF6E24" w:rsidRDefault="001C40E1" w:rsidP="00BF6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>Назвіть таксон, що поєднує класи Кісткові риби, Хрящові риби, Амфібії, Рептилії, Птахи, Ссавці</w:t>
      </w:r>
      <w:bookmarkStart w:id="0" w:name="_GoBack"/>
      <w:bookmarkEnd w:id="0"/>
      <w:r w:rsidR="00BF6E24" w:rsidRPr="00BF6E24">
        <w:rPr>
          <w:rFonts w:ascii="Times New Roman" w:hAnsi="Times New Roman"/>
          <w:sz w:val="28"/>
          <w:szCs w:val="28"/>
          <w:lang w:val="uk-UA"/>
        </w:rPr>
        <w:t>:</w:t>
      </w:r>
    </w:p>
    <w:p w:rsidR="00BF6E24" w:rsidRPr="00BF6E24" w:rsidRDefault="00BF6E24" w:rsidP="00BF6E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а) Тип Молюски 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 xml:space="preserve">б) Тип Кишковопорожнинні 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 xml:space="preserve">в) Тип Хордові </w:t>
      </w:r>
    </w:p>
    <w:p w:rsidR="00BF6E24" w:rsidRPr="00BF6E24" w:rsidRDefault="00BF6E24" w:rsidP="00BF6E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г) Тип Членистоногі</w:t>
      </w:r>
    </w:p>
    <w:p w:rsidR="001C40E1" w:rsidRPr="00BF6E24" w:rsidRDefault="001C40E1" w:rsidP="001C40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E24" w:rsidRDefault="001C40E1" w:rsidP="00BF6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 xml:space="preserve">Яка залоза внутрішньої секреції регулює </w:t>
      </w:r>
      <w:r w:rsidR="00BF6E24">
        <w:rPr>
          <w:rFonts w:ascii="Times New Roman" w:hAnsi="Times New Roman"/>
          <w:sz w:val="28"/>
          <w:szCs w:val="28"/>
          <w:lang w:val="uk-UA"/>
        </w:rPr>
        <w:t xml:space="preserve">більшість гормональних процесів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 xml:space="preserve">організму людини? </w:t>
      </w:r>
    </w:p>
    <w:p w:rsidR="00BF6E24" w:rsidRPr="00BF6E24" w:rsidRDefault="00BF6E24" w:rsidP="00BF6E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щитовидна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б) надниркова </w:t>
      </w:r>
      <w:r w:rsidRPr="00BF6E24">
        <w:rPr>
          <w:rFonts w:ascii="Times New Roman" w:hAnsi="Times New Roman"/>
          <w:sz w:val="28"/>
          <w:szCs w:val="28"/>
          <w:lang w:val="uk-UA"/>
        </w:rPr>
        <w:t xml:space="preserve"> в) гіпофіз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>г)підшлункова</w:t>
      </w:r>
    </w:p>
    <w:p w:rsidR="001C40E1" w:rsidRPr="00BF6E24" w:rsidRDefault="001C40E1" w:rsidP="001C40E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BF6E24" w:rsidRPr="00BF6E24" w:rsidRDefault="001C40E1" w:rsidP="00BF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 xml:space="preserve">Кисень у видихуваному людиною повітрі: </w:t>
      </w:r>
    </w:p>
    <w:p w:rsidR="001C40E1" w:rsidRPr="00BF6E24" w:rsidRDefault="00BF6E24" w:rsidP="00BF6E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) становить 21 %</w:t>
      </w:r>
      <w:r w:rsidRPr="00BF6E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б) становить 16% </w:t>
      </w:r>
      <w:r w:rsidRPr="00BF6E24">
        <w:rPr>
          <w:rFonts w:ascii="Times New Roman" w:hAnsi="Times New Roman"/>
          <w:sz w:val="28"/>
          <w:szCs w:val="28"/>
          <w:lang w:val="uk-UA"/>
        </w:rPr>
        <w:t xml:space="preserve"> в) 0,03%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>г) відсутній</w:t>
      </w:r>
    </w:p>
    <w:p w:rsidR="00C31A36" w:rsidRPr="00BF6E24" w:rsidRDefault="00C31A36" w:rsidP="00546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5F54" w:rsidRPr="00035F54" w:rsidRDefault="0054670E" w:rsidP="00B538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035F54" w:rsidRPr="00035F54">
        <w:rPr>
          <w:rFonts w:ascii="Times New Roman" w:hAnsi="Times New Roman"/>
          <w:sz w:val="28"/>
          <w:szCs w:val="28"/>
          <w:lang w:val="uk-UA"/>
        </w:rPr>
        <w:t xml:space="preserve">Яку будову мають стінки капілярів? </w:t>
      </w:r>
    </w:p>
    <w:p w:rsidR="0054670E" w:rsidRPr="00035F54" w:rsidRDefault="00035F54" w:rsidP="00035F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багатошарову </w:t>
      </w:r>
      <w:r>
        <w:rPr>
          <w:rFonts w:ascii="Times New Roman" w:hAnsi="Times New Roman"/>
          <w:sz w:val="28"/>
          <w:szCs w:val="28"/>
          <w:lang w:val="uk-UA"/>
        </w:rPr>
        <w:tab/>
        <w:t>б) тришарову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в</w:t>
      </w:r>
      <w:r w:rsidRPr="00035F54">
        <w:rPr>
          <w:rFonts w:ascii="Times New Roman" w:hAnsi="Times New Roman"/>
          <w:sz w:val="28"/>
          <w:szCs w:val="28"/>
          <w:lang w:val="uk-UA"/>
        </w:rPr>
        <w:t>) одношарову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35F54">
        <w:rPr>
          <w:rFonts w:ascii="Times New Roman" w:hAnsi="Times New Roman"/>
          <w:sz w:val="28"/>
          <w:szCs w:val="28"/>
          <w:lang w:val="uk-UA"/>
        </w:rPr>
        <w:t xml:space="preserve"> г) двошарову</w:t>
      </w:r>
    </w:p>
    <w:p w:rsidR="0054670E" w:rsidRPr="00BF6E24" w:rsidRDefault="0054670E" w:rsidP="0054670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F6E24" w:rsidRPr="00BF6E24" w:rsidRDefault="0054670E" w:rsidP="00BF6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>Характерними особливостями сполучної тканини є:</w:t>
      </w:r>
    </w:p>
    <w:p w:rsidR="00BF6E24" w:rsidRPr="00BF6E24" w:rsidRDefault="00BF6E24" w:rsidP="00BF6E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а) мала кількість міжклітинної речовини, здатність виконувати трофічну функцію</w:t>
      </w:r>
    </w:p>
    <w:p w:rsidR="00BF6E24" w:rsidRPr="00BF6E24" w:rsidRDefault="00BF6E24" w:rsidP="00BF6E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б) велика кількість міжклітинної речовин</w:t>
      </w:r>
      <w:r>
        <w:rPr>
          <w:rFonts w:ascii="Times New Roman" w:hAnsi="Times New Roman"/>
          <w:sz w:val="28"/>
          <w:szCs w:val="28"/>
          <w:lang w:val="uk-UA"/>
        </w:rPr>
        <w:t>и, здатність утворювати залози</w:t>
      </w:r>
    </w:p>
    <w:p w:rsidR="00BF6E24" w:rsidRPr="00BF6E24" w:rsidRDefault="00BF6E24" w:rsidP="00BF6E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в) клітини щільно прилягають одна до одної, мають товсті стінки</w:t>
      </w:r>
    </w:p>
    <w:p w:rsidR="0054670E" w:rsidRPr="00BF6E24" w:rsidRDefault="00BF6E24" w:rsidP="00BF6E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 xml:space="preserve">г) наявність </w:t>
      </w:r>
      <w:proofErr w:type="spellStart"/>
      <w:r w:rsidRPr="00BF6E24">
        <w:rPr>
          <w:rFonts w:ascii="Times New Roman" w:hAnsi="Times New Roman"/>
          <w:sz w:val="28"/>
          <w:szCs w:val="28"/>
          <w:lang w:val="uk-UA"/>
        </w:rPr>
        <w:t>міофібрил</w:t>
      </w:r>
      <w:proofErr w:type="spellEnd"/>
      <w:r w:rsidRPr="00BF6E24">
        <w:rPr>
          <w:rFonts w:ascii="Times New Roman" w:hAnsi="Times New Roman"/>
          <w:sz w:val="28"/>
          <w:szCs w:val="28"/>
          <w:lang w:val="uk-UA"/>
        </w:rPr>
        <w:t>, здатність до скорочення</w:t>
      </w:r>
    </w:p>
    <w:p w:rsidR="0054670E" w:rsidRPr="00BF6E24" w:rsidRDefault="0054670E" w:rsidP="00546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E24" w:rsidRDefault="0054670E" w:rsidP="00BF6E2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11. Вкажіть приклад мутуалізму</w:t>
      </w:r>
      <w:r w:rsidR="00BF6E2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F6E24" w:rsidRDefault="0054670E" w:rsidP="00BF6E24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а) зебра та лев</w:t>
      </w:r>
      <w:r w:rsidRPr="00BF6E24">
        <w:rPr>
          <w:rFonts w:ascii="Times New Roman" w:hAnsi="Times New Roman"/>
          <w:sz w:val="28"/>
          <w:szCs w:val="28"/>
          <w:lang w:val="uk-UA"/>
        </w:rPr>
        <w:tab/>
      </w:r>
      <w:r w:rsidR="006B1C1A" w:rsidRPr="00BF6E24">
        <w:rPr>
          <w:rFonts w:ascii="Times New Roman" w:hAnsi="Times New Roman"/>
          <w:sz w:val="28"/>
          <w:szCs w:val="28"/>
          <w:lang w:val="uk-UA"/>
        </w:rPr>
        <w:t>б) бульбочкові бактерії</w:t>
      </w:r>
      <w:r w:rsidR="006B1C1A" w:rsidRPr="00BF6E24">
        <w:rPr>
          <w:rFonts w:ascii="Times New Roman" w:hAnsi="Times New Roman"/>
          <w:sz w:val="28"/>
          <w:szCs w:val="28"/>
          <w:lang w:val="uk-UA"/>
        </w:rPr>
        <w:tab/>
      </w:r>
      <w:r w:rsidR="006B1C1A" w:rsidRPr="00BF6E24">
        <w:rPr>
          <w:rFonts w:ascii="Times New Roman" w:hAnsi="Times New Roman"/>
          <w:sz w:val="28"/>
          <w:szCs w:val="28"/>
          <w:lang w:val="uk-UA"/>
        </w:rPr>
        <w:tab/>
        <w:t xml:space="preserve">г) орхідея на стовбурі </w:t>
      </w:r>
    </w:p>
    <w:p w:rsidR="006B1C1A" w:rsidRPr="00BF6E24" w:rsidRDefault="006B1C1A" w:rsidP="00035F54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t>дерева</w:t>
      </w:r>
      <w:r w:rsidRPr="00BF6E24">
        <w:rPr>
          <w:rFonts w:ascii="Times New Roman" w:hAnsi="Times New Roman"/>
          <w:sz w:val="28"/>
          <w:szCs w:val="28"/>
          <w:lang w:val="uk-UA"/>
        </w:rPr>
        <w:tab/>
        <w:t>г) шпаки та комахи</w:t>
      </w:r>
    </w:p>
    <w:p w:rsidR="00BF6E24" w:rsidRPr="00BF6E24" w:rsidRDefault="006B1C1A" w:rsidP="00BF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F6E24">
        <w:rPr>
          <w:rFonts w:ascii="Times New Roman" w:hAnsi="Times New Roman"/>
          <w:sz w:val="28"/>
          <w:szCs w:val="28"/>
          <w:lang w:val="uk-UA"/>
        </w:rPr>
        <w:lastRenderedPageBreak/>
        <w:t xml:space="preserve">12. </w:t>
      </w:r>
      <w:r w:rsidR="00BF6E24" w:rsidRPr="00BF6E24">
        <w:rPr>
          <w:rFonts w:ascii="Times New Roman" w:hAnsi="Times New Roman"/>
          <w:sz w:val="28"/>
          <w:szCs w:val="28"/>
          <w:lang w:val="uk-UA"/>
        </w:rPr>
        <w:t xml:space="preserve">Біологічно активними речовинами є: </w:t>
      </w:r>
    </w:p>
    <w:p w:rsidR="00BF6E24" w:rsidRPr="00BF6E24" w:rsidRDefault="00BF6E24" w:rsidP="00BF6E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гормони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 xml:space="preserve"> б) мі</w:t>
      </w:r>
      <w:r>
        <w:rPr>
          <w:rFonts w:ascii="Times New Roman" w:hAnsi="Times New Roman"/>
          <w:sz w:val="28"/>
          <w:szCs w:val="28"/>
          <w:lang w:val="uk-UA"/>
        </w:rPr>
        <w:t>неральні солі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 xml:space="preserve">в) вуглеводи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F6E24">
        <w:rPr>
          <w:rFonts w:ascii="Times New Roman" w:hAnsi="Times New Roman"/>
          <w:sz w:val="28"/>
          <w:szCs w:val="28"/>
          <w:lang w:val="uk-UA"/>
        </w:rPr>
        <w:t>г)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E24">
        <w:rPr>
          <w:rFonts w:ascii="Times New Roman" w:hAnsi="Times New Roman"/>
          <w:sz w:val="28"/>
          <w:szCs w:val="28"/>
          <w:lang w:val="uk-UA"/>
        </w:rPr>
        <w:t>вітаміни</w:t>
      </w:r>
    </w:p>
    <w:p w:rsidR="006B1C1A" w:rsidRPr="00BF6E24" w:rsidRDefault="006B1C1A" w:rsidP="00BF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70E" w:rsidRPr="00BF6E24" w:rsidRDefault="0054670E" w:rsidP="0054670E">
      <w:pPr>
        <w:rPr>
          <w:rFonts w:ascii="Times New Roman" w:hAnsi="Times New Roman"/>
          <w:sz w:val="28"/>
          <w:szCs w:val="28"/>
          <w:lang w:val="uk-UA"/>
        </w:rPr>
      </w:pPr>
    </w:p>
    <w:p w:rsidR="0054670E" w:rsidRPr="00BF6E24" w:rsidRDefault="0054670E" w:rsidP="00546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4670E" w:rsidRPr="00BF6E24" w:rsidSect="009D0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239"/>
    <w:multiLevelType w:val="hybridMultilevel"/>
    <w:tmpl w:val="899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E1"/>
    <w:rsid w:val="00035F54"/>
    <w:rsid w:val="000D2605"/>
    <w:rsid w:val="001C40E1"/>
    <w:rsid w:val="004749D2"/>
    <w:rsid w:val="00505728"/>
    <w:rsid w:val="0054670E"/>
    <w:rsid w:val="006B1C1A"/>
    <w:rsid w:val="009D05E8"/>
    <w:rsid w:val="00B51059"/>
    <w:rsid w:val="00B53800"/>
    <w:rsid w:val="00BF6E24"/>
    <w:rsid w:val="00C3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E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7</cp:revision>
  <dcterms:created xsi:type="dcterms:W3CDTF">2020-09-18T07:04:00Z</dcterms:created>
  <dcterms:modified xsi:type="dcterms:W3CDTF">2020-09-20T19:34:00Z</dcterms:modified>
</cp:coreProperties>
</file>